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DF" w:rsidRDefault="009703AF">
      <w:pPr>
        <w:jc w:val="center"/>
        <w:rPr>
          <w:rStyle w:val="title1"/>
          <w:rFonts w:ascii="宋体" w:eastAsia="宋体" w:hAnsi="宋体" w:hint="default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基础</w:t>
      </w:r>
      <w:r w:rsidR="007A61F7">
        <w:rPr>
          <w:rFonts w:ascii="宋体" w:hAnsi="宋体" w:hint="eastAsia"/>
          <w:b/>
          <w:sz w:val="36"/>
          <w:szCs w:val="36"/>
        </w:rPr>
        <w:t>医学院</w:t>
      </w:r>
      <w:r>
        <w:rPr>
          <w:rFonts w:ascii="宋体" w:hAnsi="宋体" w:hint="eastAsia"/>
          <w:b/>
          <w:sz w:val="36"/>
          <w:szCs w:val="36"/>
        </w:rPr>
        <w:t>临床专业认证</w:t>
      </w:r>
      <w:r w:rsidR="007A61F7">
        <w:rPr>
          <w:rFonts w:ascii="宋体" w:hAnsi="宋体" w:hint="eastAsia"/>
          <w:b/>
          <w:sz w:val="36"/>
          <w:szCs w:val="36"/>
        </w:rPr>
        <w:t>工作</w:t>
      </w:r>
      <w:r w:rsidR="007A61F7">
        <w:rPr>
          <w:rStyle w:val="title1"/>
          <w:rFonts w:ascii="宋体" w:eastAsia="宋体" w:hAnsi="宋体" w:hint="default"/>
          <w:b/>
          <w:sz w:val="36"/>
          <w:szCs w:val="36"/>
        </w:rPr>
        <w:t>教研室准备材料目录</w:t>
      </w:r>
    </w:p>
    <w:p w:rsidR="00AA22DF" w:rsidRPr="009703AF" w:rsidRDefault="00AA22DF">
      <w:pPr>
        <w:ind w:firstLineChars="294" w:firstLine="708"/>
        <w:rPr>
          <w:rStyle w:val="title1"/>
          <w:rFonts w:ascii="宋体" w:eastAsia="宋体" w:hAnsi="宋体" w:hint="default"/>
          <w:b/>
          <w:sz w:val="24"/>
          <w:szCs w:val="24"/>
        </w:rPr>
      </w:pPr>
    </w:p>
    <w:p w:rsidR="00AA22DF" w:rsidRDefault="007A61F7">
      <w:pP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  <w:r>
        <w:rPr>
          <w:rStyle w:val="title1"/>
          <w:rFonts w:ascii="宋体" w:eastAsia="宋体" w:hAnsi="宋体" w:hint="default"/>
          <w:b/>
          <w:sz w:val="24"/>
          <w:szCs w:val="24"/>
        </w:rPr>
        <w:t>教研室</w:t>
      </w:r>
      <w: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  <w:t xml:space="preserve">                   </w:t>
      </w:r>
      <w:r>
        <w:rPr>
          <w:rStyle w:val="title1"/>
          <w:rFonts w:ascii="宋体" w:eastAsia="宋体" w:hAnsi="宋体" w:hint="default"/>
          <w:b/>
          <w:sz w:val="24"/>
          <w:szCs w:val="24"/>
        </w:rPr>
        <w:t xml:space="preserve">    主任</w:t>
      </w:r>
      <w: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  <w:t xml:space="preserve">             </w:t>
      </w:r>
      <w:r>
        <w:rPr>
          <w:rStyle w:val="title1"/>
          <w:rFonts w:ascii="宋体" w:eastAsia="宋体" w:hAnsi="宋体" w:hint="default"/>
          <w:b/>
          <w:sz w:val="24"/>
          <w:szCs w:val="24"/>
        </w:rPr>
        <w:t xml:space="preserve">   所属系部</w:t>
      </w:r>
      <w: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  <w:t xml:space="preserve">              </w:t>
      </w:r>
    </w:p>
    <w:p w:rsidR="00AA22DF" w:rsidRDefault="00AA22DF">
      <w:pP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</w:p>
    <w:tbl>
      <w:tblPr>
        <w:tblStyle w:val="a3"/>
        <w:tblW w:w="8716" w:type="dxa"/>
        <w:tblLayout w:type="fixed"/>
        <w:tblLook w:val="04A0"/>
      </w:tblPr>
      <w:tblGrid>
        <w:gridCol w:w="601"/>
        <w:gridCol w:w="1483"/>
        <w:gridCol w:w="647"/>
        <w:gridCol w:w="5985"/>
      </w:tblGrid>
      <w:tr w:rsidR="00AA22DF">
        <w:trPr>
          <w:trHeight w:val="338"/>
        </w:trPr>
        <w:tc>
          <w:tcPr>
            <w:tcW w:w="601" w:type="dxa"/>
            <w:vMerge w:val="restart"/>
            <w:vAlign w:val="center"/>
          </w:tcPr>
          <w:p w:rsidR="00AA22DF" w:rsidRDefault="007A61F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115" w:type="dxa"/>
            <w:gridSpan w:val="3"/>
            <w:vMerge w:val="restart"/>
            <w:vAlign w:val="center"/>
          </w:tcPr>
          <w:p w:rsidR="00AA22DF" w:rsidRDefault="007A61F7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准备材料名称</w:t>
            </w:r>
          </w:p>
        </w:tc>
      </w:tr>
      <w:tr w:rsidR="00AA22DF">
        <w:trPr>
          <w:trHeight w:val="342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3"/>
            <w:vMerge/>
            <w:vAlign w:val="center"/>
          </w:tcPr>
          <w:p w:rsidR="00AA22DF" w:rsidRDefault="00AA22DF"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AA22DF">
        <w:trPr>
          <w:trHeight w:val="263"/>
        </w:trPr>
        <w:tc>
          <w:tcPr>
            <w:tcW w:w="601" w:type="dxa"/>
            <w:vMerge w:val="restart"/>
            <w:vAlign w:val="center"/>
          </w:tcPr>
          <w:p w:rsidR="00AA22DF" w:rsidRDefault="007A61F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83" w:type="dxa"/>
            <w:vMerge w:val="restart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教研室概况</w:t>
            </w:r>
          </w:p>
        </w:tc>
        <w:tc>
          <w:tcPr>
            <w:tcW w:w="647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教研室基本情况简介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教研室全体教师名册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教研室活动记录本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师资队伍</w:t>
            </w:r>
          </w:p>
          <w:p w:rsidR="00AA22DF" w:rsidRDefault="00AA22D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教研室教师结构分析材料</w:t>
            </w:r>
          </w:p>
        </w:tc>
      </w:tr>
      <w:tr w:rsidR="00AA22DF">
        <w:trPr>
          <w:trHeight w:val="320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教研室在职主讲教师名册（注明在聘兼职教师及客座教授）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35岁以下青年教师名册</w:t>
            </w:r>
          </w:p>
        </w:tc>
      </w:tr>
      <w:tr w:rsidR="00AA22DF">
        <w:trPr>
          <w:trHeight w:val="315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1.7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教研室符合岗位资格教师名册及占教师总数的比例</w:t>
            </w:r>
          </w:p>
        </w:tc>
      </w:tr>
      <w:tr w:rsidR="00AA22DF">
        <w:trPr>
          <w:trHeight w:val="326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青年教师培养及导师制度建立及执行情况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教研室及教师奖惩情况</w:t>
            </w:r>
          </w:p>
        </w:tc>
      </w:tr>
      <w:tr w:rsidR="00AA22DF">
        <w:trPr>
          <w:trHeight w:val="326"/>
        </w:trPr>
        <w:tc>
          <w:tcPr>
            <w:tcW w:w="601" w:type="dxa"/>
            <w:vMerge w:val="restart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AA22DF" w:rsidRDefault="00AA22D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A22DF" w:rsidRDefault="00AA22D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A22DF" w:rsidRDefault="00AA22D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教学管理制度</w:t>
            </w:r>
          </w:p>
          <w:p w:rsidR="00AA22DF" w:rsidRDefault="00AA22D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教研室主任职责</w:t>
            </w:r>
          </w:p>
        </w:tc>
      </w:tr>
      <w:tr w:rsidR="00AA22DF">
        <w:trPr>
          <w:trHeight w:val="326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教师岗位职责</w:t>
            </w:r>
          </w:p>
        </w:tc>
      </w:tr>
      <w:tr w:rsidR="00AA22DF">
        <w:trPr>
          <w:trHeight w:val="344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教师听课制度</w:t>
            </w:r>
          </w:p>
        </w:tc>
      </w:tr>
      <w:tr w:rsidR="00AA22DF">
        <w:trPr>
          <w:trHeight w:val="342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教师试讲制度</w:t>
            </w:r>
          </w:p>
        </w:tc>
      </w:tr>
      <w:tr w:rsidR="00AA22DF">
        <w:trPr>
          <w:trHeight w:val="375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其他教学文件</w:t>
            </w:r>
          </w:p>
        </w:tc>
      </w:tr>
      <w:tr w:rsidR="00AA22DF">
        <w:trPr>
          <w:trHeight w:val="384"/>
        </w:trPr>
        <w:tc>
          <w:tcPr>
            <w:tcW w:w="601" w:type="dxa"/>
            <w:vMerge w:val="restart"/>
            <w:vAlign w:val="center"/>
          </w:tcPr>
          <w:p w:rsidR="00AA22DF" w:rsidRDefault="007A61F7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 </w:t>
            </w:r>
          </w:p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AA22DF" w:rsidRDefault="00AA22D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教研室规划、计划、总结及工作会议记录</w:t>
            </w:r>
          </w:p>
        </w:tc>
        <w:tc>
          <w:tcPr>
            <w:tcW w:w="647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教研室整体发展规划（3～5年）</w:t>
            </w:r>
          </w:p>
        </w:tc>
      </w:tr>
      <w:tr w:rsidR="00AA22DF">
        <w:trPr>
          <w:trHeight w:val="294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教研室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学期工作计划及年度工作总结</w:t>
            </w:r>
          </w:p>
        </w:tc>
      </w:tr>
      <w:tr w:rsidR="00AA22DF">
        <w:trPr>
          <w:trHeight w:val="427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教研室会议记录（工作会议记录、学术会议记录）</w:t>
            </w:r>
          </w:p>
        </w:tc>
      </w:tr>
      <w:tr w:rsidR="00AA22DF">
        <w:trPr>
          <w:trHeight w:val="388"/>
        </w:trPr>
        <w:tc>
          <w:tcPr>
            <w:tcW w:w="601" w:type="dxa"/>
            <w:vMerge w:val="restart"/>
            <w:vAlign w:val="center"/>
          </w:tcPr>
          <w:p w:rsidR="00AA22DF" w:rsidRDefault="007A61F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83" w:type="dxa"/>
            <w:vMerge w:val="restart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教学任务</w:t>
            </w: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所承担各门课程的教学大纲</w:t>
            </w:r>
          </w:p>
        </w:tc>
      </w:tr>
      <w:tr w:rsidR="00AA22DF">
        <w:trPr>
          <w:trHeight w:val="278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所承担各门课程的教学总结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4.3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近三学年的教学进度表、教学日历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教师教学任务书</w:t>
            </w:r>
          </w:p>
        </w:tc>
      </w:tr>
      <w:tr w:rsidR="00AA22DF">
        <w:trPr>
          <w:trHeight w:val="310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教研室在职主讲教师任课情况一览表</w:t>
            </w:r>
          </w:p>
        </w:tc>
      </w:tr>
      <w:tr w:rsidR="00AA22DF">
        <w:trPr>
          <w:trHeight w:val="515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教研室高级职称教师本科教学授课一览表、授课比例情况统计</w:t>
            </w:r>
          </w:p>
        </w:tc>
      </w:tr>
      <w:tr w:rsidR="00AA22DF">
        <w:trPr>
          <w:trHeight w:val="332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教师指导学生毕业论文（设计）情况一览表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教师讲稿、教案</w:t>
            </w:r>
          </w:p>
        </w:tc>
      </w:tr>
      <w:tr w:rsidR="00AA22DF">
        <w:trPr>
          <w:trHeight w:val="306"/>
        </w:trPr>
        <w:tc>
          <w:tcPr>
            <w:tcW w:w="601" w:type="dxa"/>
            <w:vMerge w:val="restart"/>
            <w:vAlign w:val="center"/>
          </w:tcPr>
          <w:p w:rsidR="00AA22DF" w:rsidRDefault="007A61F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83" w:type="dxa"/>
            <w:vMerge w:val="restart"/>
            <w:vAlign w:val="center"/>
          </w:tcPr>
          <w:p w:rsidR="00AA22DF" w:rsidRDefault="007A61F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教学质量控制</w:t>
            </w:r>
          </w:p>
        </w:tc>
        <w:tc>
          <w:tcPr>
            <w:tcW w:w="647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课堂教学评议情况</w:t>
            </w:r>
          </w:p>
        </w:tc>
      </w:tr>
      <w:tr w:rsidR="00AA22DF">
        <w:trPr>
          <w:trHeight w:val="249"/>
        </w:trPr>
        <w:tc>
          <w:tcPr>
            <w:tcW w:w="601" w:type="dxa"/>
            <w:vMerge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AA22DF" w:rsidRDefault="00AA22D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教研室教师试讲记录</w:t>
            </w:r>
          </w:p>
        </w:tc>
      </w:tr>
      <w:tr w:rsidR="00AA22DF">
        <w:trPr>
          <w:trHeight w:val="292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教研室主任及教师听课记录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教研室集体备课记录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师（生）座谈记录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教师参加教学比赛及获奖情况</w:t>
            </w:r>
          </w:p>
        </w:tc>
      </w:tr>
      <w:tr w:rsidR="00AA22DF">
        <w:trPr>
          <w:trHeight w:val="263"/>
        </w:trPr>
        <w:tc>
          <w:tcPr>
            <w:tcW w:w="601" w:type="dxa"/>
            <w:vMerge w:val="restart"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  <w:p w:rsidR="00AA22DF" w:rsidRDefault="007A61F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课程建设与教学改革</w:t>
            </w:r>
          </w:p>
        </w:tc>
        <w:tc>
          <w:tcPr>
            <w:tcW w:w="647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课程建设规划、实施情况及总结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教研室所开课程一览表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教研室开设课程简介</w:t>
            </w:r>
          </w:p>
        </w:tc>
      </w:tr>
      <w:tr w:rsidR="00AA22DF">
        <w:trPr>
          <w:trHeight w:val="370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授课教材目录（教科书、实验讲义、辅助教材）及使用情况说明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参编或自编教材资料</w:t>
            </w:r>
          </w:p>
        </w:tc>
      </w:tr>
      <w:tr w:rsidR="00AA22DF">
        <w:trPr>
          <w:trHeight w:val="310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教学改革计划及实施情况总结</w:t>
            </w:r>
          </w:p>
        </w:tc>
      </w:tr>
      <w:tr w:rsidR="00AA22DF">
        <w:trPr>
          <w:trHeight w:val="310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教学研究项目、论文、成果及获奖情况统计表</w:t>
            </w:r>
          </w:p>
        </w:tc>
      </w:tr>
      <w:tr w:rsidR="00AA22DF">
        <w:trPr>
          <w:trHeight w:val="310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教学方法与教学手段改革的研究及典型总结材料</w:t>
            </w:r>
          </w:p>
        </w:tc>
      </w:tr>
      <w:tr w:rsidR="00AA22DF">
        <w:trPr>
          <w:trHeight w:val="59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双语授课情况（授课教师名册、课程一览表及占全部课程的比例、教学反馈）、双语教学教师培训及教材编写情况　</w:t>
            </w:r>
          </w:p>
        </w:tc>
      </w:tr>
      <w:tr w:rsidR="00AA22DF">
        <w:trPr>
          <w:trHeight w:val="355"/>
        </w:trPr>
        <w:tc>
          <w:tcPr>
            <w:tcW w:w="601" w:type="dxa"/>
            <w:vMerge w:val="restart"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AA22DF" w:rsidRDefault="007A61F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AA22DF" w:rsidRDefault="007A61F7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学科建设</w:t>
            </w:r>
          </w:p>
        </w:tc>
        <w:tc>
          <w:tcPr>
            <w:tcW w:w="647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学科建设实施情况总结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重点学科及优质课程建设情况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学科团队建设情况</w:t>
            </w:r>
          </w:p>
        </w:tc>
      </w:tr>
      <w:tr w:rsidR="00AA22DF">
        <w:trPr>
          <w:trHeight w:val="515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5985" w:type="dxa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教研室科研立项、论文、著作（教材）、科研成果、鉴定成果、学术会议、学会理事统计</w:t>
            </w:r>
          </w:p>
        </w:tc>
      </w:tr>
      <w:tr w:rsidR="00AA22DF">
        <w:trPr>
          <w:trHeight w:val="319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研究生培养情况</w:t>
            </w:r>
          </w:p>
        </w:tc>
      </w:tr>
      <w:tr w:rsidR="00AA22DF">
        <w:trPr>
          <w:trHeight w:val="291"/>
        </w:trPr>
        <w:tc>
          <w:tcPr>
            <w:tcW w:w="601" w:type="dxa"/>
            <w:vMerge w:val="restart"/>
            <w:vAlign w:val="center"/>
          </w:tcPr>
          <w:p w:rsidR="00AA22DF" w:rsidRDefault="007A61F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83" w:type="dxa"/>
            <w:vMerge w:val="restart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教风、学风</w:t>
            </w:r>
          </w:p>
        </w:tc>
        <w:tc>
          <w:tcPr>
            <w:tcW w:w="647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教师教书育人典型材料及工作总结</w:t>
            </w:r>
          </w:p>
        </w:tc>
      </w:tr>
      <w:tr w:rsidR="00AA22DF">
        <w:trPr>
          <w:trHeight w:val="291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教师师德师风建设及先进材料</w:t>
            </w:r>
          </w:p>
        </w:tc>
      </w:tr>
      <w:tr w:rsidR="00AA22DF">
        <w:trPr>
          <w:trHeight w:val="263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教研室政治学习记录、参加政治活动记事</w:t>
            </w:r>
          </w:p>
        </w:tc>
      </w:tr>
      <w:tr w:rsidR="00AA22DF">
        <w:trPr>
          <w:trHeight w:val="294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教研室其它活动记录</w:t>
            </w:r>
          </w:p>
        </w:tc>
      </w:tr>
      <w:tr w:rsidR="00AA22DF">
        <w:trPr>
          <w:trHeight w:val="294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教师开设讲座、学术报告资料及一览表</w:t>
            </w:r>
          </w:p>
        </w:tc>
      </w:tr>
      <w:tr w:rsidR="00AA22DF">
        <w:trPr>
          <w:trHeight w:val="361"/>
        </w:trPr>
        <w:tc>
          <w:tcPr>
            <w:tcW w:w="601" w:type="dxa"/>
            <w:vMerge/>
            <w:vAlign w:val="center"/>
          </w:tcPr>
          <w:p w:rsidR="00AA22DF" w:rsidRDefault="00AA22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AA22DF" w:rsidRDefault="00AA2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5985" w:type="dxa"/>
            <w:vAlign w:val="center"/>
          </w:tcPr>
          <w:p w:rsidR="00AA22DF" w:rsidRDefault="007A61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教师指导学生参加课外科技活动、知识竞赛情况与获奖情况资料及一览表</w:t>
            </w:r>
          </w:p>
        </w:tc>
      </w:tr>
    </w:tbl>
    <w:p w:rsidR="003C4DC8" w:rsidRDefault="003C4DC8">
      <w:pP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  <w:bookmarkStart w:id="0" w:name="_GoBack"/>
      <w:bookmarkEnd w:id="0"/>
    </w:p>
    <w:p w:rsidR="003C4DC8" w:rsidRDefault="003C4DC8">
      <w:pP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</w:p>
    <w:p w:rsidR="003C4DC8" w:rsidRDefault="003C4DC8">
      <w:pP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  <w:r>
        <w:rPr>
          <w:rStyle w:val="title1"/>
          <w:rFonts w:ascii="宋体" w:eastAsia="宋体" w:hAnsi="宋体"/>
          <w:b/>
          <w:sz w:val="24"/>
          <w:szCs w:val="24"/>
          <w:u w:val="single"/>
        </w:rPr>
        <w:t>基本教学材料:教材</w:t>
      </w:r>
      <w: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  <w:t>、</w:t>
      </w:r>
    </w:p>
    <w:p w:rsidR="003C4DC8" w:rsidRDefault="003C4DC8" w:rsidP="003C4DC8">
      <w:pPr>
        <w:ind w:firstLineChars="650" w:firstLine="1566"/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  <w: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  <w:t>大纲、</w:t>
      </w:r>
    </w:p>
    <w:p w:rsidR="003C4DC8" w:rsidRDefault="003C4DC8" w:rsidP="003C4DC8">
      <w:pPr>
        <w:ind w:firstLineChars="650" w:firstLine="1566"/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  <w: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  <w:t>教案、</w:t>
      </w:r>
    </w:p>
    <w:p w:rsidR="00AA22DF" w:rsidRDefault="003C4DC8" w:rsidP="003C4DC8">
      <w:pPr>
        <w:ind w:firstLineChars="650" w:firstLine="1566"/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  <w: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  <w:t>平时成绩相关材料：作业、课堂测验、考勤、实验报告</w:t>
      </w:r>
    </w:p>
    <w:p w:rsidR="003C4DC8" w:rsidRPr="003C4DC8" w:rsidRDefault="003C4DC8" w:rsidP="003C4DC8">
      <w:pPr>
        <w:ind w:firstLineChars="650" w:firstLine="1566"/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</w:pPr>
      <w:r>
        <w:rPr>
          <w:rStyle w:val="title1"/>
          <w:rFonts w:ascii="宋体" w:eastAsia="宋体" w:hAnsi="宋体" w:hint="default"/>
          <w:b/>
          <w:sz w:val="24"/>
          <w:szCs w:val="24"/>
          <w:u w:val="single"/>
        </w:rPr>
        <w:t>教学反馈</w:t>
      </w:r>
    </w:p>
    <w:sectPr w:rsidR="003C4DC8" w:rsidRPr="003C4DC8" w:rsidSect="00AA2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68" w:rsidRDefault="00823B68" w:rsidP="009703AF">
      <w:r>
        <w:separator/>
      </w:r>
    </w:p>
  </w:endnote>
  <w:endnote w:type="continuationSeparator" w:id="0">
    <w:p w:rsidR="00823B68" w:rsidRDefault="00823B68" w:rsidP="0097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ڌ墍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68" w:rsidRDefault="00823B68" w:rsidP="009703AF">
      <w:r>
        <w:separator/>
      </w:r>
    </w:p>
  </w:footnote>
  <w:footnote w:type="continuationSeparator" w:id="0">
    <w:p w:rsidR="00823B68" w:rsidRDefault="00823B68" w:rsidP="00970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E56D1F"/>
    <w:rsid w:val="003C4DC8"/>
    <w:rsid w:val="0043039E"/>
    <w:rsid w:val="007816AD"/>
    <w:rsid w:val="007A61F7"/>
    <w:rsid w:val="00823B68"/>
    <w:rsid w:val="009703AF"/>
    <w:rsid w:val="00AA22DF"/>
    <w:rsid w:val="0DE56D1F"/>
    <w:rsid w:val="36F91BCA"/>
    <w:rsid w:val="5EF1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A2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a0"/>
    <w:qFormat/>
    <w:rsid w:val="00AA22DF"/>
    <w:rPr>
      <w:rFonts w:ascii="ڌ墍" w:eastAsia="ڌ墍" w:hint="eastAsia"/>
      <w:sz w:val="30"/>
      <w:szCs w:val="30"/>
    </w:rPr>
  </w:style>
  <w:style w:type="paragraph" w:styleId="a4">
    <w:name w:val="header"/>
    <w:basedOn w:val="a"/>
    <w:link w:val="Char"/>
    <w:rsid w:val="0097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03AF"/>
    <w:rPr>
      <w:kern w:val="2"/>
      <w:sz w:val="18"/>
      <w:szCs w:val="18"/>
    </w:rPr>
  </w:style>
  <w:style w:type="paragraph" w:styleId="a5">
    <w:name w:val="footer"/>
    <w:basedOn w:val="a"/>
    <w:link w:val="Char0"/>
    <w:rsid w:val="00970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03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hellen1401101059</dc:creator>
  <cp:lastModifiedBy>dell</cp:lastModifiedBy>
  <cp:revision>4</cp:revision>
  <cp:lastPrinted>2020-10-19T03:26:00Z</cp:lastPrinted>
  <dcterms:created xsi:type="dcterms:W3CDTF">2020-10-19T02:58:00Z</dcterms:created>
  <dcterms:modified xsi:type="dcterms:W3CDTF">2020-10-19T03:27:00Z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