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简体"/>
          <w:sz w:val="32"/>
          <w:szCs w:val="32"/>
        </w:rPr>
      </w:pPr>
      <w:r>
        <w:rPr>
          <w:rFonts w:eastAsia="方正黑体简体"/>
          <w:sz w:val="32"/>
          <w:szCs w:val="32"/>
        </w:rPr>
        <w:t>附件</w:t>
      </w:r>
      <w:r>
        <w:rPr>
          <w:rFonts w:hint="eastAsia" w:eastAsia="方正黑体简体"/>
          <w:sz w:val="32"/>
          <w:szCs w:val="32"/>
        </w:rPr>
        <w:t>8</w:t>
      </w:r>
      <w:r>
        <w:rPr>
          <w:rFonts w:eastAsia="方正黑体简体"/>
          <w:sz w:val="32"/>
          <w:szCs w:val="32"/>
        </w:rPr>
        <w:t>：</w:t>
      </w:r>
      <w:bookmarkStart w:id="0" w:name="_GoBack"/>
      <w:bookmarkEnd w:id="0"/>
    </w:p>
    <w:p>
      <w:pPr>
        <w:spacing w:line="570" w:lineRule="exact"/>
        <w:jc w:val="center"/>
        <w:rPr>
          <w:rFonts w:eastAsia="方正小标宋简体"/>
          <w:sz w:val="36"/>
          <w:szCs w:val="36"/>
        </w:rPr>
      </w:pPr>
      <w:r>
        <w:rPr>
          <w:rFonts w:hint="eastAsia" w:eastAsia="方正小标宋简体"/>
          <w:sz w:val="36"/>
          <w:szCs w:val="36"/>
        </w:rPr>
        <w:t>校团委关于2019届毕业生团组织关系转接的说明</w:t>
      </w:r>
    </w:p>
    <w:p>
      <w:pPr>
        <w:rPr>
          <w:rFonts w:eastAsia="方正黑体简体"/>
          <w:sz w:val="32"/>
          <w:szCs w:val="32"/>
        </w:rPr>
      </w:pPr>
      <w:r>
        <mc:AlternateContent>
          <mc:Choice Requires="wps">
            <w:drawing>
              <wp:anchor distT="0" distB="0" distL="114300" distR="114300" simplePos="0" relativeHeight="251718656" behindDoc="0" locked="0" layoutInCell="1" allowOverlap="1">
                <wp:simplePos x="0" y="0"/>
                <wp:positionH relativeFrom="column">
                  <wp:posOffset>577850</wp:posOffset>
                </wp:positionH>
                <wp:positionV relativeFrom="paragraph">
                  <wp:posOffset>131445</wp:posOffset>
                </wp:positionV>
                <wp:extent cx="4512945" cy="590550"/>
                <wp:effectExtent l="15875" t="15875" r="24130" b="2222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4512945" cy="590550"/>
                        </a:xfrm>
                        <a:prstGeom prst="rect">
                          <a:avLst/>
                        </a:prstGeom>
                        <a:solidFill>
                          <a:srgbClr val="FFFFFF"/>
                        </a:solidFill>
                        <a:ln w="31750">
                          <a:solidFill>
                            <a:srgbClr val="000000"/>
                          </a:solidFill>
                          <a:miter lim="800000"/>
                        </a:ln>
                        <a:effectLst/>
                      </wps:spPr>
                      <wps:txbx>
                        <w:txbxContent>
                          <w:p>
                            <w:pPr>
                              <w:jc w:val="center"/>
                              <w:rPr>
                                <w:b/>
                                <w:sz w:val="32"/>
                                <w:szCs w:val="32"/>
                              </w:rPr>
                            </w:pPr>
                            <w:r>
                              <w:rPr>
                                <w:rFonts w:hint="eastAsia" w:ascii="方正小标宋简体" w:eastAsia="方正小标宋简体"/>
                                <w:sz w:val="44"/>
                                <w:szCs w:val="44"/>
                              </w:rPr>
                              <w:t>毕业生团组织关系转接流程图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5pt;margin-top:10.35pt;height:46.5pt;width:355.35pt;z-index:251718656;mso-width-relative:page;mso-height-relative:page;" coordsize="21600,21600" o:gfxdata="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X9nL2gAAAAkBAAAPAAAAAAAAAAEAIAAAACIAAABkcnMvZG93bnJldi54bWxQ&#10;SwECFAAUAAAACACHTuJAoK8jUy4CAABKBAAADgAAAAAAAAABACAAAAApAQAAZHJzL2Uyb0RvYy54&#10;bWxQSwUGAAAAAAYABgBZAQAAyQUAAAAA&#10;">
                <v:path/>
                <v:fill focussize="0,0"/>
                <v:stroke weight="2.5pt" joinstyle="miter"/>
                <v:imagedata o:title=""/>
                <o:lock v:ext="edit"/>
                <v:textbox>
                  <w:txbxContent>
                    <w:p>
                      <w:pPr>
                        <w:jc w:val="center"/>
                        <w:rPr>
                          <w:b/>
                          <w:sz w:val="32"/>
                          <w:szCs w:val="32"/>
                        </w:rPr>
                      </w:pPr>
                      <w:r>
                        <w:rPr>
                          <w:rFonts w:hint="eastAsia" w:ascii="方正小标宋简体" w:eastAsia="方正小标宋简体"/>
                          <w:sz w:val="44"/>
                          <w:szCs w:val="44"/>
                        </w:rPr>
                        <w:t>毕业生团组织关系转接流程图</w:t>
                      </w:r>
                    </w:p>
                  </w:txbxContent>
                </v:textbox>
              </v:shape>
            </w:pict>
          </mc:Fallback>
        </mc:AlternateContent>
      </w:r>
    </w:p>
    <w:p>
      <w:pPr>
        <w:jc w:val="center"/>
      </w:pPr>
    </w:p>
    <w:p>
      <w:pPr>
        <w:jc w:val="center"/>
        <w:rPr>
          <w:rFonts w:eastAsia="方正黑体简体"/>
          <w:sz w:val="32"/>
          <w:szCs w:val="32"/>
        </w:rPr>
      </w:pPr>
      <w:r>
        <mc:AlternateContent>
          <mc:Choice Requires="wps">
            <w:drawing>
              <wp:anchor distT="0" distB="0" distL="114300" distR="114300" simplePos="0" relativeHeight="251719680" behindDoc="0" locked="0" layoutInCell="1" allowOverlap="1">
                <wp:simplePos x="0" y="0"/>
                <wp:positionH relativeFrom="column">
                  <wp:posOffset>-260985</wp:posOffset>
                </wp:positionH>
                <wp:positionV relativeFrom="paragraph">
                  <wp:posOffset>388620</wp:posOffset>
                </wp:positionV>
                <wp:extent cx="2923540" cy="3421380"/>
                <wp:effectExtent l="15875" t="15875" r="32385" b="29845"/>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2923540" cy="3421380"/>
                        </a:xfrm>
                        <a:prstGeom prst="rect">
                          <a:avLst/>
                        </a:prstGeom>
                        <a:solidFill>
                          <a:srgbClr val="FFFFFF"/>
                        </a:solidFill>
                        <a:ln w="31750">
                          <a:solidFill>
                            <a:srgbClr val="000000"/>
                          </a:solidFill>
                          <a:miter lim="800000"/>
                        </a:ln>
                        <a:effectLst/>
                      </wps:spPr>
                      <wps:txbx>
                        <w:txbxContent>
                          <w:p>
                            <w:pPr>
                              <w:kinsoku w:val="0"/>
                              <w:wordWrap w:val="0"/>
                              <w:spacing w:line="560" w:lineRule="exact"/>
                              <w:jc w:val="left"/>
                              <w:rPr>
                                <w:rFonts w:ascii="方正仿宋简体" w:eastAsia="方正仿宋简体"/>
                                <w:b/>
                                <w:bCs/>
                                <w:sz w:val="24"/>
                                <w:szCs w:val="24"/>
                              </w:rPr>
                            </w:pPr>
                            <w:r>
                              <w:rPr>
                                <w:rFonts w:hint="eastAsia" w:ascii="方正仿宋简体" w:eastAsia="方正仿宋简体"/>
                                <w:b/>
                                <w:bCs/>
                                <w:sz w:val="24"/>
                                <w:szCs w:val="24"/>
                              </w:rPr>
                              <w:t>线上团组织关系转出：</w:t>
                            </w:r>
                          </w:p>
                          <w:p>
                            <w:pPr>
                              <w:numPr>
                                <w:ilvl w:val="0"/>
                                <w:numId w:val="1"/>
                              </w:numPr>
                              <w:kinsoku w:val="0"/>
                              <w:wordWrap w:val="0"/>
                              <w:spacing w:line="560" w:lineRule="exact"/>
                              <w:jc w:val="left"/>
                              <w:rPr>
                                <w:rFonts w:eastAsia="方正仿宋简体"/>
                                <w:sz w:val="24"/>
                                <w:szCs w:val="24"/>
                              </w:rPr>
                            </w:pPr>
                            <w:r>
                              <w:rPr>
                                <w:rFonts w:eastAsia="方正仿宋简体"/>
                                <w:sz w:val="24"/>
                                <w:szCs w:val="24"/>
                              </w:rPr>
                              <w:t>毕业生须在网上共青团智慧团建（https://zhtj.youth.cn/zhtj/signin）中申请迁出团组织关系，智慧团建中须填写接收团支部的准确支部名称。毕业时未就业的或就业单位未建立团支部的，填写原籍所在地社区街道团支部。</w:t>
                            </w:r>
                          </w:p>
                          <w:p>
                            <w:pPr>
                              <w:numPr>
                                <w:ilvl w:val="0"/>
                                <w:numId w:val="1"/>
                              </w:numPr>
                              <w:kinsoku w:val="0"/>
                              <w:wordWrap w:val="0"/>
                              <w:spacing w:line="560" w:lineRule="exact"/>
                              <w:jc w:val="left"/>
                              <w:rPr>
                                <w:rFonts w:eastAsia="方正仿宋简体"/>
                                <w:sz w:val="24"/>
                                <w:szCs w:val="24"/>
                              </w:rPr>
                            </w:pPr>
                            <w:r>
                              <w:rPr>
                                <w:rFonts w:eastAsia="方正仿宋简体"/>
                                <w:sz w:val="24"/>
                                <w:szCs w:val="24"/>
                              </w:rPr>
                              <w:t>毕业生在离线系统中转接团组织关系</w:t>
                            </w:r>
                            <w:r>
                              <w:rPr>
                                <w:rFonts w:hint="eastAsia" w:eastAsia="方正仿宋简体"/>
                                <w:sz w:val="24"/>
                                <w:szCs w:val="24"/>
                              </w:rPr>
                              <w:t>。</w:t>
                            </w:r>
                          </w:p>
                          <w:p>
                            <w:pPr>
                              <w:kinsoku w:val="0"/>
                              <w:wordWrap w:val="0"/>
                              <w:spacing w:line="560" w:lineRule="exact"/>
                              <w:jc w:val="left"/>
                              <w:rPr>
                                <w:rFonts w:eastAsia="方正仿宋简体"/>
                                <w:b/>
                                <w:bCs/>
                                <w:color w:val="FF0000"/>
                                <w:sz w:val="24"/>
                                <w:szCs w:val="24"/>
                              </w:rPr>
                            </w:pPr>
                            <w:r>
                              <w:rPr>
                                <w:rFonts w:hint="eastAsia" w:eastAsia="方正仿宋简体"/>
                                <w:b/>
                                <w:bCs/>
                                <w:color w:val="FF0000"/>
                                <w:sz w:val="24"/>
                                <w:szCs w:val="24"/>
                              </w:rPr>
                              <w:t>注：</w:t>
                            </w:r>
                            <w:r>
                              <w:rPr>
                                <w:rFonts w:eastAsia="方正仿宋简体"/>
                                <w:b/>
                                <w:bCs/>
                                <w:color w:val="FF0000"/>
                                <w:sz w:val="24"/>
                                <w:szCs w:val="24"/>
                              </w:rPr>
                              <w:t>毕业生团组织关系须全部转出。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55pt;margin-top:30.6pt;height:269.4pt;width:230.2pt;z-index:251719680;mso-width-relative:page;mso-height-relative:page;" coordsize="21600,21600" o:gfxdata="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Bz3xNsAAAAKAQAADwAAAAAAAAABACAAAAAiAAAAZHJzL2Rvd25yZXYueG1s&#10;UEsBAhQAFAAAAAgAh07iQLBZzZ0uAgAASwQAAA4AAAAAAAAAAQAgAAAAKgEAAGRycy9lMm9Eb2Mu&#10;eG1sUEsFBgAAAAAGAAYAWQEAAMoFAAAAAA==&#10;">
                <v:path/>
                <v:fill focussize="0,0"/>
                <v:stroke weight="2.5pt" joinstyle="miter"/>
                <v:imagedata o:title=""/>
                <o:lock v:ext="edit"/>
                <v:textbox>
                  <w:txbxContent>
                    <w:p>
                      <w:pPr>
                        <w:kinsoku w:val="0"/>
                        <w:wordWrap w:val="0"/>
                        <w:spacing w:line="560" w:lineRule="exact"/>
                        <w:jc w:val="left"/>
                        <w:rPr>
                          <w:rFonts w:ascii="方正仿宋简体" w:eastAsia="方正仿宋简体"/>
                          <w:b/>
                          <w:bCs/>
                          <w:sz w:val="24"/>
                          <w:szCs w:val="24"/>
                        </w:rPr>
                      </w:pPr>
                      <w:r>
                        <w:rPr>
                          <w:rFonts w:hint="eastAsia" w:ascii="方正仿宋简体" w:eastAsia="方正仿宋简体"/>
                          <w:b/>
                          <w:bCs/>
                          <w:sz w:val="24"/>
                          <w:szCs w:val="24"/>
                        </w:rPr>
                        <w:t>线上团组织关系转出：</w:t>
                      </w:r>
                    </w:p>
                    <w:p>
                      <w:pPr>
                        <w:numPr>
                          <w:ilvl w:val="0"/>
                          <w:numId w:val="1"/>
                        </w:numPr>
                        <w:kinsoku w:val="0"/>
                        <w:wordWrap w:val="0"/>
                        <w:spacing w:line="560" w:lineRule="exact"/>
                        <w:jc w:val="left"/>
                        <w:rPr>
                          <w:rFonts w:eastAsia="方正仿宋简体"/>
                          <w:sz w:val="24"/>
                          <w:szCs w:val="24"/>
                        </w:rPr>
                      </w:pPr>
                      <w:r>
                        <w:rPr>
                          <w:rFonts w:eastAsia="方正仿宋简体"/>
                          <w:sz w:val="24"/>
                          <w:szCs w:val="24"/>
                        </w:rPr>
                        <w:t>毕业生须在网上共青团智慧团建（https://zhtj.youth.cn/zhtj/signin）中申请迁出团组织关系，智慧团建中须填写接收团支部的准确支部名称。毕业时未就业的或就业单位未建立团支部的，填写原籍所在地社区街道团支部。</w:t>
                      </w:r>
                    </w:p>
                    <w:p>
                      <w:pPr>
                        <w:numPr>
                          <w:ilvl w:val="0"/>
                          <w:numId w:val="1"/>
                        </w:numPr>
                        <w:kinsoku w:val="0"/>
                        <w:wordWrap w:val="0"/>
                        <w:spacing w:line="560" w:lineRule="exact"/>
                        <w:jc w:val="left"/>
                        <w:rPr>
                          <w:rFonts w:eastAsia="方正仿宋简体"/>
                          <w:sz w:val="24"/>
                          <w:szCs w:val="24"/>
                        </w:rPr>
                      </w:pPr>
                      <w:r>
                        <w:rPr>
                          <w:rFonts w:eastAsia="方正仿宋简体"/>
                          <w:sz w:val="24"/>
                          <w:szCs w:val="24"/>
                        </w:rPr>
                        <w:t>毕业生在离线系统中转接团组织关系</w:t>
                      </w:r>
                      <w:r>
                        <w:rPr>
                          <w:rFonts w:hint="eastAsia" w:eastAsia="方正仿宋简体"/>
                          <w:sz w:val="24"/>
                          <w:szCs w:val="24"/>
                        </w:rPr>
                        <w:t>。</w:t>
                      </w:r>
                    </w:p>
                    <w:p>
                      <w:pPr>
                        <w:kinsoku w:val="0"/>
                        <w:wordWrap w:val="0"/>
                        <w:spacing w:line="560" w:lineRule="exact"/>
                        <w:jc w:val="left"/>
                        <w:rPr>
                          <w:rFonts w:eastAsia="方正仿宋简体"/>
                          <w:b/>
                          <w:bCs/>
                          <w:color w:val="FF0000"/>
                          <w:sz w:val="24"/>
                          <w:szCs w:val="24"/>
                        </w:rPr>
                      </w:pPr>
                      <w:r>
                        <w:rPr>
                          <w:rFonts w:hint="eastAsia" w:eastAsia="方正仿宋简体"/>
                          <w:b/>
                          <w:bCs/>
                          <w:color w:val="FF0000"/>
                          <w:sz w:val="24"/>
                          <w:szCs w:val="24"/>
                        </w:rPr>
                        <w:t>注：</w:t>
                      </w:r>
                      <w:r>
                        <w:rPr>
                          <w:rFonts w:eastAsia="方正仿宋简体"/>
                          <w:b/>
                          <w:bCs/>
                          <w:color w:val="FF0000"/>
                          <w:sz w:val="24"/>
                          <w:szCs w:val="24"/>
                        </w:rPr>
                        <w:t>毕业生团组织关系须全部转出。</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3192145</wp:posOffset>
                </wp:positionH>
                <wp:positionV relativeFrom="paragraph">
                  <wp:posOffset>369570</wp:posOffset>
                </wp:positionV>
                <wp:extent cx="2741930" cy="3437255"/>
                <wp:effectExtent l="15875" t="15875" r="23495" b="3302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2741930" cy="3437255"/>
                        </a:xfrm>
                        <a:prstGeom prst="rect">
                          <a:avLst/>
                        </a:prstGeom>
                        <a:solidFill>
                          <a:srgbClr val="FFFFFF"/>
                        </a:solidFill>
                        <a:ln w="31750">
                          <a:solidFill>
                            <a:srgbClr val="000000"/>
                          </a:solidFill>
                          <a:miter lim="800000"/>
                        </a:ln>
                        <a:effectLst/>
                      </wps:spPr>
                      <wps:txbx>
                        <w:txbxContent>
                          <w:p>
                            <w:pPr>
                              <w:kinsoku w:val="0"/>
                              <w:wordWrap w:val="0"/>
                              <w:spacing w:line="560" w:lineRule="exact"/>
                              <w:jc w:val="left"/>
                              <w:rPr>
                                <w:rFonts w:ascii="方正仿宋简体" w:eastAsia="方正仿宋简体"/>
                                <w:b/>
                                <w:bCs/>
                                <w:sz w:val="24"/>
                                <w:szCs w:val="24"/>
                              </w:rPr>
                            </w:pPr>
                            <w:r>
                              <w:rPr>
                                <w:rFonts w:hint="eastAsia" w:ascii="方正仿宋简体" w:eastAsia="方正仿宋简体"/>
                                <w:b/>
                                <w:bCs/>
                                <w:sz w:val="24"/>
                                <w:szCs w:val="24"/>
                              </w:rPr>
                              <w:t>线下团组织关系转出：</w:t>
                            </w:r>
                          </w:p>
                          <w:p>
                            <w:pPr>
                              <w:kinsoku w:val="0"/>
                              <w:wordWrap w:val="0"/>
                              <w:spacing w:line="560" w:lineRule="exact"/>
                              <w:jc w:val="left"/>
                              <w:rPr>
                                <w:rFonts w:eastAsia="方正仿宋简体"/>
                                <w:sz w:val="24"/>
                                <w:szCs w:val="24"/>
                              </w:rPr>
                            </w:pPr>
                            <w:r>
                              <w:rPr>
                                <w:rFonts w:hint="eastAsia" w:ascii="方正仿宋简体" w:eastAsia="方正仿宋简体"/>
                                <w:sz w:val="24"/>
                                <w:szCs w:val="24"/>
                              </w:rPr>
                              <w:t>由学院团委在团员证“组织关系转接”栏填写团员转出组织关系时间，注明团费收缴情况并加盖学院团委印章。</w:t>
                            </w:r>
                          </w:p>
                          <w:p>
                            <w:pPr>
                              <w:spacing w:line="560" w:lineRule="exact"/>
                              <w:rPr>
                                <w:rFonts w:ascii="方正仿宋简体" w:eastAsia="方正仿宋简体"/>
                                <w:sz w:val="28"/>
                                <w:szCs w:val="28"/>
                              </w:rPr>
                            </w:pPr>
                            <w:r>
                              <w:rPr>
                                <w:rFonts w:hint="eastAsia" w:ascii="方正仿宋简体" w:eastAsia="方正仿宋简体"/>
                                <w:sz w:val="24"/>
                                <w:szCs w:val="24"/>
                              </w:rPr>
                              <w:t>如需要纸质“中国共产主义青年团团员组织关系介绍信”，请携带团员证到所在学院团委办理。毕业生应在三个月内到介绍信开具的团组织办理团员组织关系转移手续。</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1.35pt;margin-top:29.1pt;height:270.65pt;width:215.9pt;z-index:251717632;mso-width-relative:page;mso-height-relative:page;" coordsize="21600,21600" o:gfxdata="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CA3F9sAAAAKAQAADwAAAAAAAAABACAAAAAiAAAAZHJzL2Rvd25yZXYueG1s&#10;UEsBAhQAFAAAAAgAh07iQCiszcMuAgAASwQAAA4AAAAAAAAAAQAgAAAAKgEAAGRycy9lMm9Eb2Mu&#10;eG1sUEsFBgAAAAAGAAYAWQEAAMoFAAAAAA==&#10;">
                <v:path/>
                <v:fill focussize="0,0"/>
                <v:stroke weight="2.5pt" joinstyle="miter"/>
                <v:imagedata o:title=""/>
                <o:lock v:ext="edit"/>
                <v:textbox>
                  <w:txbxContent>
                    <w:p>
                      <w:pPr>
                        <w:kinsoku w:val="0"/>
                        <w:wordWrap w:val="0"/>
                        <w:spacing w:line="560" w:lineRule="exact"/>
                        <w:jc w:val="left"/>
                        <w:rPr>
                          <w:rFonts w:ascii="方正仿宋简体" w:eastAsia="方正仿宋简体"/>
                          <w:b/>
                          <w:bCs/>
                          <w:sz w:val="24"/>
                          <w:szCs w:val="24"/>
                        </w:rPr>
                      </w:pPr>
                      <w:r>
                        <w:rPr>
                          <w:rFonts w:hint="eastAsia" w:ascii="方正仿宋简体" w:eastAsia="方正仿宋简体"/>
                          <w:b/>
                          <w:bCs/>
                          <w:sz w:val="24"/>
                          <w:szCs w:val="24"/>
                        </w:rPr>
                        <w:t>线下团组织关系转出：</w:t>
                      </w:r>
                    </w:p>
                    <w:p>
                      <w:pPr>
                        <w:kinsoku w:val="0"/>
                        <w:wordWrap w:val="0"/>
                        <w:spacing w:line="560" w:lineRule="exact"/>
                        <w:jc w:val="left"/>
                        <w:rPr>
                          <w:rFonts w:eastAsia="方正仿宋简体"/>
                          <w:sz w:val="24"/>
                          <w:szCs w:val="24"/>
                        </w:rPr>
                      </w:pPr>
                      <w:r>
                        <w:rPr>
                          <w:rFonts w:hint="eastAsia" w:ascii="方正仿宋简体" w:eastAsia="方正仿宋简体"/>
                          <w:sz w:val="24"/>
                          <w:szCs w:val="24"/>
                        </w:rPr>
                        <w:t>由学院团委在团员证“组织关系转接”栏填写团员转出组织关系时间，注明团费收缴情况并加盖学院团委印章。</w:t>
                      </w:r>
                    </w:p>
                    <w:p>
                      <w:pPr>
                        <w:spacing w:line="560" w:lineRule="exact"/>
                        <w:rPr>
                          <w:rFonts w:ascii="方正仿宋简体" w:eastAsia="方正仿宋简体"/>
                          <w:sz w:val="28"/>
                          <w:szCs w:val="28"/>
                        </w:rPr>
                      </w:pPr>
                      <w:r>
                        <w:rPr>
                          <w:rFonts w:hint="eastAsia" w:ascii="方正仿宋简体" w:eastAsia="方正仿宋简体"/>
                          <w:sz w:val="24"/>
                          <w:szCs w:val="24"/>
                        </w:rPr>
                        <w:t>如需要纸质“中国共产主义青年团团员组织关系介绍信”，请携带团员证到所在学院团委办理。毕业生应在三个月内到介绍信开具的团组织办理团员组织关系转移手续。</w:t>
                      </w:r>
                    </w:p>
                  </w:txbxContent>
                </v:textbox>
              </v:shape>
            </w:pict>
          </mc:Fallback>
        </mc:AlternateContent>
      </w:r>
    </w:p>
    <w:p>
      <w:pPr>
        <w:jc w:val="center"/>
        <w:rPr>
          <w:rFonts w:eastAsia="方正黑体简体"/>
          <w:sz w:val="32"/>
          <w:szCs w:val="32"/>
        </w:rPr>
      </w:pPr>
    </w:p>
    <w:p>
      <w:pPr>
        <w:jc w:val="center"/>
        <w:rPr>
          <w:rFonts w:eastAsia="方正黑体简体"/>
          <w:sz w:val="32"/>
          <w:szCs w:val="32"/>
        </w:rPr>
      </w:pPr>
    </w:p>
    <w:p>
      <w:pPr>
        <w:jc w:val="center"/>
        <w:rPr>
          <w:rFonts w:eastAsia="方正黑体简体"/>
          <w:sz w:val="32"/>
          <w:szCs w:val="32"/>
        </w:rPr>
      </w:pPr>
    </w:p>
    <w:p>
      <w:pPr>
        <w:jc w:val="center"/>
        <w:rPr>
          <w:rFonts w:eastAsia="方正黑体简体"/>
          <w:sz w:val="32"/>
          <w:szCs w:val="32"/>
        </w:rPr>
      </w:pPr>
      <w:r>
        <mc:AlternateContent>
          <mc:Choice Requires="wps">
            <w:drawing>
              <wp:anchor distT="0" distB="0" distL="114300" distR="114300" simplePos="0" relativeHeight="251722752" behindDoc="0" locked="0" layoutInCell="1" allowOverlap="1">
                <wp:simplePos x="0" y="0"/>
                <wp:positionH relativeFrom="column">
                  <wp:posOffset>2653665</wp:posOffset>
                </wp:positionH>
                <wp:positionV relativeFrom="paragraph">
                  <wp:posOffset>2540</wp:posOffset>
                </wp:positionV>
                <wp:extent cx="552450" cy="819150"/>
                <wp:effectExtent l="0" t="0" r="0" b="0"/>
                <wp:wrapNone/>
                <wp:docPr id="49" name="加号 49"/>
                <wp:cNvGraphicFramePr/>
                <a:graphic xmlns:a="http://schemas.openxmlformats.org/drawingml/2006/main">
                  <a:graphicData uri="http://schemas.microsoft.com/office/word/2010/wordprocessingShape">
                    <wps:wsp>
                      <wps:cNvSpPr/>
                      <wps:spPr>
                        <a:xfrm>
                          <a:off x="3627755" y="3793490"/>
                          <a:ext cx="552450" cy="819150"/>
                        </a:xfrm>
                        <a:prstGeom prst="mathPlus">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8.95pt;margin-top:0.2pt;height:64.5pt;width:43.5pt;z-index:251722752;v-text-anchor:middle;mso-width-relative:page;mso-height-relative:page;" fillcolor="#B1CBE9" filled="t" stroked="t" coordsize="552450,819150" o:gfxdata="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nVU0wtcAAAAIAQAADwAAAAAAAAABACAAAAAiAAAAZHJzL2Rvd25y&#10;ZXYueG1sUEsBAhQAFAAAAAgAh07iQP5vonTjAgAAcQYAAA4AAAAAAAAAAQAgAAAAJgEAAGRycy9l&#10;Mm9Eb2MueG1sUEsFBgAAAAAGAAYAWQEAAHsGAAAAAA==&#10;" path="m73227,344607l211257,344607,211257,108578,341193,108578,341193,344607,479223,344607,479223,474543,341193,474543,341193,710572,211257,710572,211257,474543,73227,474543,73227,344607xe">
                <v:path arrowok="t" o:connecttype="custom" o:connectlocs="73227,344607;211257,344607;211257,108578;341193,108578;341193,344607;479223,344607;479223,474543;341193,474543;341193,710572;211257,710572;211257,474543;73227,474543;73227,344607" o:connectangles="0,0,0,0,0,0,0,0,0,0,0,0,0"/>
                <v:fill type="gradient" on="t" color2="#92B9E4" colors="0f #B1CBE9;32768f #A3C1E5;65536f #92B9E4" focus="100%" focussize="0f,0f" rotate="t">
                  <o:fill type="gradientUnscaled" v:ext="backwardCompatible"/>
                </v:fill>
                <v:stroke weight="0.5pt" color="#5B9BD5" joinstyle="miter"/>
                <v:imagedata o:title=""/>
                <o:lock v:ext="edit"/>
              </v:shape>
            </w:pict>
          </mc:Fallback>
        </mc:AlternateContent>
      </w:r>
    </w:p>
    <w:p>
      <w:pPr>
        <w:jc w:val="center"/>
        <w:rPr>
          <w:rFonts w:eastAsia="方正黑体简体"/>
          <w:b/>
          <w:sz w:val="32"/>
          <w:szCs w:val="32"/>
        </w:rPr>
      </w:pPr>
    </w:p>
    <w:p>
      <w:pPr>
        <w:jc w:val="center"/>
        <w:rPr>
          <w:rFonts w:eastAsia="方正黑体简体"/>
          <w:sz w:val="32"/>
          <w:szCs w:val="32"/>
        </w:rPr>
      </w:pPr>
    </w:p>
    <w:p>
      <w:pPr>
        <w:rPr>
          <w:rFonts w:eastAsia="方正黑体简体"/>
          <w:sz w:val="32"/>
          <w:szCs w:val="32"/>
        </w:rPr>
      </w:pPr>
    </w:p>
    <w:p>
      <w:pPr>
        <w:rPr>
          <w:rFonts w:eastAsia="方正黑体简体"/>
          <w:sz w:val="32"/>
          <w:szCs w:val="32"/>
        </w:rPr>
      </w:pPr>
    </w:p>
    <w:p>
      <w:pPr>
        <w:rPr>
          <w:rFonts w:eastAsia="方正黑体简体"/>
          <w:sz w:val="32"/>
          <w:szCs w:val="32"/>
        </w:rPr>
      </w:pPr>
      <w:r>
        <mc:AlternateContent>
          <mc:Choice Requires="wps">
            <w:drawing>
              <wp:anchor distT="0" distB="0" distL="114300" distR="114300" simplePos="0" relativeHeight="251720704" behindDoc="0" locked="0" layoutInCell="1" allowOverlap="1">
                <wp:simplePos x="0" y="0"/>
                <wp:positionH relativeFrom="column">
                  <wp:posOffset>2664460</wp:posOffset>
                </wp:positionH>
                <wp:positionV relativeFrom="paragraph">
                  <wp:posOffset>358775</wp:posOffset>
                </wp:positionV>
                <wp:extent cx="548005" cy="506095"/>
                <wp:effectExtent l="17780" t="4445" r="28575" b="19050"/>
                <wp:wrapNone/>
                <wp:docPr id="25" name="右箭头 25"/>
                <wp:cNvGraphicFramePr/>
                <a:graphic xmlns:a="http://schemas.openxmlformats.org/drawingml/2006/main">
                  <a:graphicData uri="http://schemas.microsoft.com/office/word/2010/wordprocessingShape">
                    <wps:wsp>
                      <wps:cNvSpPr>
                        <a:spLocks noChangeArrowheads="1"/>
                      </wps:cNvSpPr>
                      <wps:spPr bwMode="auto">
                        <a:xfrm rot="5400000">
                          <a:off x="0" y="0"/>
                          <a:ext cx="548005" cy="506095"/>
                        </a:xfrm>
                        <a:prstGeom prst="rightArrow">
                          <a:avLst>
                            <a:gd name="adj1" fmla="val 50000"/>
                            <a:gd name="adj2" fmla="val 29220"/>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9.8pt;margin-top:28.25pt;height:39.85pt;width:43.15pt;rotation:5898240f;z-index:251720704;mso-width-relative:page;mso-height-relative:page;" fillcolor="#B1CBE9" filled="t" stroked="t" coordsize="21600,21600" o:gfxdata="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FS6yz9cAAAAKAQAADwAAAAAAAAABACAAAAAiAAAA&#10;ZHJzL2Rvd25yZXYueG1sUEsBAhQAFAAAAAgAh07iQJdkFMDsAgAAfwYAAA4AAAAAAAAAAQAgAAAA&#10;JgEAAGRycy9lMm9Eb2MueG1sUEsFBgAAAAAGAAYAWQEAAIQGAAAAAA==&#10;" adj="15771">
                <v:path/>
                <v:fill type="gradient" on="t" color2="#92B9E4" colors="0f #B1CBE9;32768f #A3C1E5;65536f #92B9E4" focus="100%" focussize="0f,0f" rotate="t">
                  <o:fill type="gradientUnscaled" v:ext="backwardCompatible"/>
                </v:fill>
                <v:stroke weight="0.5pt" color="#5B9BD5" joinstyle="miter"/>
                <v:imagedata o:title=""/>
                <o:lock v:ext="edit"/>
              </v:shape>
            </w:pict>
          </mc:Fallback>
        </mc:AlternateContent>
      </w:r>
    </w:p>
    <w:p>
      <w:pPr>
        <w:rPr>
          <w:rFonts w:eastAsia="方正黑体简体"/>
          <w:sz w:val="32"/>
          <w:szCs w:val="32"/>
        </w:rPr>
      </w:pPr>
    </w:p>
    <w:p>
      <w:pPr>
        <w:rPr>
          <w:rFonts w:eastAsia="方正黑体简体"/>
          <w:sz w:val="32"/>
          <w:szCs w:val="32"/>
        </w:rPr>
      </w:pPr>
      <w:r>
        <mc:AlternateContent>
          <mc:Choice Requires="wps">
            <w:drawing>
              <wp:anchor distT="0" distB="0" distL="114300" distR="114300" simplePos="0" relativeHeight="251721728" behindDoc="0" locked="0" layoutInCell="1" allowOverlap="1">
                <wp:simplePos x="0" y="0"/>
                <wp:positionH relativeFrom="column">
                  <wp:posOffset>36830</wp:posOffset>
                </wp:positionH>
                <wp:positionV relativeFrom="paragraph">
                  <wp:posOffset>128270</wp:posOffset>
                </wp:positionV>
                <wp:extent cx="5942965" cy="1609725"/>
                <wp:effectExtent l="15875" t="15875" r="22860" b="3175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5942965" cy="1609725"/>
                        </a:xfrm>
                        <a:prstGeom prst="rect">
                          <a:avLst/>
                        </a:prstGeom>
                        <a:solidFill>
                          <a:srgbClr val="FFFFFF"/>
                        </a:solidFill>
                        <a:ln w="31750">
                          <a:solidFill>
                            <a:srgbClr val="000000"/>
                          </a:solidFill>
                          <a:miter lim="800000"/>
                        </a:ln>
                        <a:effectLst/>
                      </wps:spPr>
                      <wps:txbx>
                        <w:txbxContent>
                          <w:p>
                            <w:pPr>
                              <w:spacing w:line="360" w:lineRule="auto"/>
                              <w:ind w:firstLine="560" w:firstLineChars="200"/>
                              <w:rPr>
                                <w:rFonts w:ascii="方正仿宋简体" w:eastAsia="方正仿宋简体"/>
                                <w:sz w:val="28"/>
                                <w:szCs w:val="28"/>
                              </w:rPr>
                            </w:pPr>
                            <w:r>
                              <w:rPr>
                                <w:rFonts w:hint="eastAsia" w:ascii="方正仿宋简体" w:eastAsia="方正仿宋简体"/>
                                <w:sz w:val="28"/>
                                <w:szCs w:val="28"/>
                              </w:rPr>
                              <w:t>团组织关系转移后，团员证由本人保管。入团志愿书、申请书入本人档案一并转接，遗失按档案管理办法补办。</w:t>
                            </w:r>
                          </w:p>
                          <w:p>
                            <w:pPr>
                              <w:spacing w:line="360" w:lineRule="auto"/>
                              <w:ind w:firstLine="560" w:firstLineChars="200"/>
                              <w:rPr>
                                <w:rFonts w:ascii="方正仿宋简体" w:eastAsia="方正仿宋简体"/>
                                <w:sz w:val="28"/>
                                <w:szCs w:val="28"/>
                              </w:rPr>
                            </w:pPr>
                            <w:r>
                              <w:rPr>
                                <w:rFonts w:hint="eastAsia" w:ascii="方正仿宋简体" w:eastAsia="方正仿宋简体"/>
                                <w:sz w:val="28"/>
                                <w:szCs w:val="28"/>
                              </w:rPr>
                              <w:t>如团员证遗失，学生到学生事务</w:t>
                            </w:r>
                            <w:r>
                              <w:rPr>
                                <w:rFonts w:ascii="方正仿宋简体" w:eastAsia="方正仿宋简体"/>
                                <w:sz w:val="28"/>
                                <w:szCs w:val="28"/>
                              </w:rPr>
                              <w:t>大厅</w:t>
                            </w:r>
                            <w:r>
                              <w:rPr>
                                <w:rFonts w:hint="eastAsia" w:ascii="方正仿宋简体" w:eastAsia="方正仿宋简体"/>
                                <w:sz w:val="28"/>
                                <w:szCs w:val="28"/>
                              </w:rPr>
                              <w:t>申请补办。补办需提供一张一寸证件照（背面写上学院和姓名）和</w:t>
                            </w:r>
                            <w:r>
                              <w:rPr>
                                <w:rFonts w:eastAsia="方正仿宋简体"/>
                                <w:sz w:val="28"/>
                                <w:szCs w:val="28"/>
                              </w:rPr>
                              <w:t>2.5</w:t>
                            </w:r>
                            <w:r>
                              <w:rPr>
                                <w:rFonts w:hint="eastAsia" w:ascii="方正仿宋简体" w:eastAsia="方正仿宋简体"/>
                                <w:sz w:val="28"/>
                                <w:szCs w:val="28"/>
                              </w:rPr>
                              <w:t>元工本费（一卡通支付）。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pt;margin-top:10.1pt;height:126.75pt;width:467.95pt;z-index:251721728;mso-width-relative:page;mso-height-relative:page;" coordsize="21600,21600" o:gfxdata="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27fJvaAAAACAEAAA8AAAAAAAAAAQAgAAAAIgAAAGRycy9kb3ducmV2Lnht&#10;bFBLAQIUABQAAAAIAIdO4kCk6QDCMAIAAEsEAAAOAAAAAAAAAAEAIAAAACkBAABkcnMvZTJvRG9j&#10;LnhtbFBLBQYAAAAABgAGAFkBAADLBQAAAAA=&#10;">
                <v:path/>
                <v:fill focussize="0,0"/>
                <v:stroke weight="2.5pt" joinstyle="miter"/>
                <v:imagedata o:title=""/>
                <o:lock v:ext="edit"/>
                <v:textbox>
                  <w:txbxContent>
                    <w:p>
                      <w:pPr>
                        <w:spacing w:line="360" w:lineRule="auto"/>
                        <w:ind w:firstLine="560" w:firstLineChars="200"/>
                        <w:rPr>
                          <w:rFonts w:ascii="方正仿宋简体" w:eastAsia="方正仿宋简体"/>
                          <w:sz w:val="28"/>
                          <w:szCs w:val="28"/>
                        </w:rPr>
                      </w:pPr>
                      <w:r>
                        <w:rPr>
                          <w:rFonts w:hint="eastAsia" w:ascii="方正仿宋简体" w:eastAsia="方正仿宋简体"/>
                          <w:sz w:val="28"/>
                          <w:szCs w:val="28"/>
                        </w:rPr>
                        <w:t>团组织关系转移后，团员证由本人保管。入团志愿书、申请书入本人档案一并转接，遗失按档案管理办法补办。</w:t>
                      </w:r>
                    </w:p>
                    <w:p>
                      <w:pPr>
                        <w:spacing w:line="360" w:lineRule="auto"/>
                        <w:ind w:firstLine="560" w:firstLineChars="200"/>
                        <w:rPr>
                          <w:rFonts w:ascii="方正仿宋简体" w:eastAsia="方正仿宋简体"/>
                          <w:sz w:val="28"/>
                          <w:szCs w:val="28"/>
                        </w:rPr>
                      </w:pPr>
                      <w:r>
                        <w:rPr>
                          <w:rFonts w:hint="eastAsia" w:ascii="方正仿宋简体" w:eastAsia="方正仿宋简体"/>
                          <w:sz w:val="28"/>
                          <w:szCs w:val="28"/>
                        </w:rPr>
                        <w:t>如团员证遗失，学生到学生事务</w:t>
                      </w:r>
                      <w:r>
                        <w:rPr>
                          <w:rFonts w:ascii="方正仿宋简体" w:eastAsia="方正仿宋简体"/>
                          <w:sz w:val="28"/>
                          <w:szCs w:val="28"/>
                        </w:rPr>
                        <w:t>大厅</w:t>
                      </w:r>
                      <w:r>
                        <w:rPr>
                          <w:rFonts w:hint="eastAsia" w:ascii="方正仿宋简体" w:eastAsia="方正仿宋简体"/>
                          <w:sz w:val="28"/>
                          <w:szCs w:val="28"/>
                        </w:rPr>
                        <w:t>申请补办。补办需提供一张一寸证件照（背面写上学院和姓名）和</w:t>
                      </w:r>
                      <w:r>
                        <w:rPr>
                          <w:rFonts w:eastAsia="方正仿宋简体"/>
                          <w:sz w:val="28"/>
                          <w:szCs w:val="28"/>
                        </w:rPr>
                        <w:t>2.5</w:t>
                      </w:r>
                      <w:r>
                        <w:rPr>
                          <w:rFonts w:hint="eastAsia" w:ascii="方正仿宋简体" w:eastAsia="方正仿宋简体"/>
                          <w:sz w:val="28"/>
                          <w:szCs w:val="28"/>
                        </w:rPr>
                        <w:t>元工本费（一卡通支付）。</w:t>
                      </w:r>
                    </w:p>
                  </w:txbxContent>
                </v:textbox>
              </v:shape>
            </w:pict>
          </mc:Fallback>
        </mc:AlternateContent>
      </w:r>
    </w:p>
    <w:p>
      <w:pPr>
        <w:rPr>
          <w:rFonts w:eastAsia="方正黑体简体"/>
          <w:sz w:val="32"/>
          <w:szCs w:val="32"/>
        </w:rPr>
      </w:pPr>
    </w:p>
    <w:p>
      <w:pPr>
        <w:rPr>
          <w:rFonts w:eastAsia="方正黑体简体"/>
          <w:sz w:val="32"/>
          <w:szCs w:val="32"/>
        </w:rPr>
      </w:pPr>
    </w:p>
    <w:p>
      <w:pPr>
        <w:rPr>
          <w:rFonts w:eastAsia="方正黑体简体"/>
          <w:sz w:val="32"/>
          <w:szCs w:val="32"/>
        </w:rPr>
      </w:pPr>
    </w:p>
    <w:p>
      <w:pPr>
        <w:rPr>
          <w:rFonts w:eastAsia="方正黑体简体"/>
          <w:sz w:val="32"/>
          <w:szCs w:val="32"/>
        </w:rPr>
      </w:pPr>
    </w:p>
    <w:p>
      <w:pPr>
        <w:rPr>
          <w:rFonts w:eastAsia="方正仿宋简体"/>
          <w:sz w:val="32"/>
          <w:szCs w:val="32"/>
        </w:rPr>
      </w:pPr>
      <w:r>
        <w:rPr>
          <w:rFonts w:eastAsia="方正黑体简体"/>
          <w:sz w:val="32"/>
          <w:szCs w:val="32"/>
        </w:rPr>
        <w:t>办理地点：</w:t>
      </w:r>
      <w:r>
        <w:rPr>
          <w:rFonts w:eastAsia="方正仿宋简体"/>
          <w:sz w:val="32"/>
          <w:szCs w:val="32"/>
        </w:rPr>
        <w:t>各学院团委办公室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50592"/>
    <w:multiLevelType w:val="singleLevel"/>
    <w:tmpl w:val="60C505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5F"/>
    <w:rsid w:val="0084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2019-05-28T13:27:00Z</dcterms:created>
  <dc:creator>孤。</dc:creator>
  <cp:lastModifiedBy>孤。</cp:lastModifiedBy>
  <dcterms:modified xsi:type="dcterms:W3CDTF">2019-05-28T13:29:56Z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