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66" w:rsidRDefault="00587152">
      <w:pPr>
        <w:pStyle w:val="1"/>
        <w:spacing w:line="240" w:lineRule="auto"/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：</w:t>
      </w:r>
    </w:p>
    <w:p w:rsidR="00881F66" w:rsidRDefault="00587152">
      <w:pPr>
        <w:pStyle w:val="1"/>
        <w:spacing w:line="240" w:lineRule="auto"/>
        <w:jc w:val="center"/>
      </w:pPr>
      <w:bookmarkStart w:id="0" w:name="_GoBack"/>
      <w:r>
        <w:rPr>
          <w:rFonts w:ascii="宋体" w:hAnsi="宋体" w:hint="eastAsia"/>
          <w:sz w:val="24"/>
          <w:szCs w:val="24"/>
        </w:rPr>
        <w:t>成都大学基础医学院2021年度实验维持费采购项目-包件5</w:t>
      </w:r>
      <w:r w:rsidR="00027DBE">
        <w:rPr>
          <w:rFonts w:ascii="宋体" w:hAnsi="宋体" w:hint="eastAsia"/>
          <w:sz w:val="24"/>
          <w:szCs w:val="24"/>
        </w:rPr>
        <w:t>（第二次）</w:t>
      </w:r>
      <w:r>
        <w:rPr>
          <w:rFonts w:ascii="宋体" w:hAnsi="宋体" w:hint="eastAsia"/>
          <w:sz w:val="24"/>
          <w:szCs w:val="24"/>
        </w:rPr>
        <w:t>报价表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10"/>
        <w:gridCol w:w="2580"/>
        <w:gridCol w:w="4554"/>
        <w:gridCol w:w="1496"/>
        <w:gridCol w:w="1057"/>
        <w:gridCol w:w="994"/>
        <w:gridCol w:w="2061"/>
      </w:tblGrid>
      <w:tr w:rsidR="00881F66">
        <w:trPr>
          <w:trHeight w:val="855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具体内容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权重系数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汇算单价（元）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【汇算单价=单价*权重系数】</w:t>
            </w:r>
          </w:p>
        </w:tc>
      </w:tr>
      <w:tr w:rsidR="00881F66">
        <w:trPr>
          <w:trHeight w:val="85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病理解剖大体（尸检）运输费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大成都范围内（如</w:t>
            </w: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锦江、青羊、金牛、武侯、成华、龙泉驿、青白江、新都、温江、双流、郫都、新津12个区，简阳、都江堰、彭州、邛崃、崇州5个县级市，金堂、大邑、蒲江3个县。成都高新技术产业开发区，成都经济技术开发区，四川天府新区成都直管区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）区域内的转运。</w:t>
            </w:r>
          </w:p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报价包含往返路程的运输及搬运服务，提供尸袋、必备防护用品等所有费用，为服务的包干价）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881F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881F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81F66">
        <w:trPr>
          <w:trHeight w:val="5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大体（遗体）转运费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成都市绕城高速（</w:t>
            </w: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编号为G4202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）以内区域,的转运。</w:t>
            </w:r>
          </w:p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报价包含运输和搬运等所有费用，为服务的包干价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881F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20%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881F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81F66">
        <w:trPr>
          <w:trHeight w:val="112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大体（遗体）转运费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超出成都市绕城高速（</w:t>
            </w:r>
            <w:r>
              <w:rPr>
                <w:rFonts w:asciiTheme="minorEastAsia" w:hAnsiTheme="minorEastAsia" w:cs="Arial"/>
                <w:color w:val="333333"/>
                <w:szCs w:val="21"/>
                <w:shd w:val="clear" w:color="auto" w:fill="FFFFFF"/>
              </w:rPr>
              <w:t>编号为G4202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）以外区域，按往返路程计算行驶里程,报价包含运输和搬运等所有费用，为服务的包干价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每1公里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（此项限价不超过15元/公里，否则本次报价无效）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881F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881F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81F66">
        <w:trPr>
          <w:trHeight w:val="570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大体（遗体）火化费用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报价包含遗体火化的运输搬运，赠送骨灰盒等所有费用，为服务包干价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1具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881F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25%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881F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81F66">
        <w:trPr>
          <w:trHeight w:val="28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尸渣火化费用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解剖后的大体标本残渣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每</w:t>
            </w:r>
            <w:r w:rsidR="009302E3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="00027DBE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公斤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881F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30%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881F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81F66">
        <w:trPr>
          <w:trHeight w:val="28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尸渣火化费用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遗体的衣物等残渣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每5公斤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881F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2%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881F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81F66">
        <w:trPr>
          <w:trHeight w:val="28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殡仪服务费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纪念场所布置费用包干价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881F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1%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881F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81F66">
        <w:trPr>
          <w:trHeight w:val="285"/>
        </w:trPr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殡仪馆设施租用费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冰柜等设施租用费用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881F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027DB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  <w:r w:rsidR="005871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881F6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881F66">
        <w:trPr>
          <w:trHeight w:val="6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汇算总价金额 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（小写）：_____________________________</w:t>
            </w:r>
          </w:p>
          <w:p w:rsidR="00881F66" w:rsidRDefault="0058715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                         （大写）：_____________________________(加盖公章)</w:t>
            </w:r>
          </w:p>
        </w:tc>
      </w:tr>
    </w:tbl>
    <w:p w:rsidR="00881F66" w:rsidRDefault="00587152">
      <w:pPr>
        <w:widowControl/>
        <w:spacing w:line="4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本公司承诺：</w:t>
      </w:r>
    </w:p>
    <w:p w:rsidR="00881F66" w:rsidRDefault="00587152">
      <w:pPr>
        <w:pStyle w:val="ab"/>
        <w:widowControl/>
        <w:spacing w:line="400" w:lineRule="exact"/>
        <w:ind w:firstLine="370"/>
        <w:rPr>
          <w:rFonts w:cstheme="minorBidi"/>
          <w:kern w:val="2"/>
          <w:sz w:val="28"/>
          <w:szCs w:val="28"/>
        </w:rPr>
      </w:pPr>
      <w:bookmarkStart w:id="1" w:name="_Hlk62935555"/>
      <w:r>
        <w:rPr>
          <w:rFonts w:cstheme="minorBidi" w:hint="eastAsia"/>
          <w:kern w:val="2"/>
          <w:sz w:val="28"/>
          <w:szCs w:val="28"/>
        </w:rPr>
        <w:t xml:space="preserve">1. </w:t>
      </w:r>
      <w:r>
        <w:rPr>
          <w:rFonts w:cstheme="minorBidi" w:hint="eastAsia"/>
          <w:kern w:val="2"/>
          <w:sz w:val="28"/>
          <w:szCs w:val="28"/>
        </w:rPr>
        <w:t>该报价为含税包干价，已包含完成约定受托服务所需的人工、材料、包装、运输、处理、税收等全部费用，且在</w:t>
      </w:r>
      <w:r>
        <w:rPr>
          <w:rFonts w:cstheme="minorBidi" w:hint="eastAsia"/>
          <w:kern w:val="2"/>
          <w:sz w:val="28"/>
          <w:szCs w:val="28"/>
        </w:rPr>
        <w:t>2021</w:t>
      </w:r>
      <w:r>
        <w:rPr>
          <w:rFonts w:cstheme="minorBidi" w:hint="eastAsia"/>
          <w:kern w:val="2"/>
          <w:sz w:val="28"/>
          <w:szCs w:val="28"/>
        </w:rPr>
        <w:t>年有效期内不作调整，实报实销。</w:t>
      </w:r>
    </w:p>
    <w:p w:rsidR="00881F66" w:rsidRDefault="00587152">
      <w:pPr>
        <w:widowControl/>
        <w:spacing w:line="400" w:lineRule="exact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我公司工作人员已进行必要的遗体医学接收、处置等流程培训。</w:t>
      </w:r>
    </w:p>
    <w:p w:rsidR="00881F66" w:rsidRDefault="00587152">
      <w:pPr>
        <w:spacing w:line="400" w:lineRule="exact"/>
        <w:ind w:firstLineChars="152" w:firstLine="426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我公司承诺全天候出发，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小时内响应。若因我方工作人员在约定的服务范围或时间内，不能按要求完成的，由此造成的经济损失或后果全部由我方承担。</w:t>
      </w:r>
    </w:p>
    <w:p w:rsidR="00881F66" w:rsidRDefault="00587152">
      <w:pPr>
        <w:widowControl/>
        <w:spacing w:line="400" w:lineRule="exact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在服务过程中发生失误或事故所造成的后果及经济损失，全部由我方承担。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如因我方过失或过错造成的后果及损失比较严重的，自愿无条件终止合作，并赔偿相应损失。</w:t>
      </w:r>
    </w:p>
    <w:p w:rsidR="00881F66" w:rsidRDefault="00587152">
      <w:pPr>
        <w:widowControl/>
        <w:spacing w:line="400" w:lineRule="exact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我公司承诺用于遗体接收转运的车辆，符合国家相关部门的资质要求。</w:t>
      </w:r>
    </w:p>
    <w:p w:rsidR="00881F66" w:rsidRDefault="00881F66">
      <w:pPr>
        <w:widowControl/>
        <w:spacing w:line="400" w:lineRule="exact"/>
        <w:ind w:firstLine="420"/>
        <w:jc w:val="left"/>
        <w:rPr>
          <w:sz w:val="28"/>
          <w:szCs w:val="28"/>
        </w:rPr>
      </w:pPr>
    </w:p>
    <w:bookmarkEnd w:id="1"/>
    <w:p w:rsidR="00881F66" w:rsidRDefault="00587152">
      <w:pPr>
        <w:spacing w:line="400" w:lineRule="exact"/>
        <w:ind w:firstLineChars="1500" w:firstLine="3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比选申请人全称：</w:t>
      </w:r>
      <w:r>
        <w:rPr>
          <w:rFonts w:ascii="宋体" w:hAnsi="宋体" w:hint="eastAsia"/>
          <w:sz w:val="24"/>
          <w:u w:val="single"/>
        </w:rPr>
        <w:t xml:space="preserve">     （公章）         </w:t>
      </w:r>
      <w:r>
        <w:rPr>
          <w:rFonts w:ascii="宋体" w:hAnsi="宋体" w:hint="eastAsia"/>
          <w:sz w:val="24"/>
        </w:rPr>
        <w:t xml:space="preserve">    </w:t>
      </w:r>
    </w:p>
    <w:p w:rsidR="00881F66" w:rsidRDefault="00587152">
      <w:pPr>
        <w:spacing w:line="400" w:lineRule="exact"/>
        <w:ind w:firstLineChars="1500" w:firstLine="360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法定代表人或授权代理人：</w:t>
      </w:r>
      <w:r>
        <w:rPr>
          <w:rFonts w:ascii="宋体" w:hAnsi="宋体" w:hint="eastAsia"/>
          <w:sz w:val="24"/>
          <w:u w:val="single"/>
        </w:rPr>
        <w:t xml:space="preserve">     （签名）         </w:t>
      </w:r>
    </w:p>
    <w:p w:rsidR="00881F66" w:rsidRDefault="00587152">
      <w:pPr>
        <w:spacing w:line="580" w:lineRule="exact"/>
        <w:ind w:left="1440" w:hangingChars="600" w:hanging="14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年    月    日</w:t>
      </w:r>
    </w:p>
    <w:sectPr w:rsidR="00881F66">
      <w:pgSz w:w="16838" w:h="11906" w:orient="landscape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7B6" w:rsidRDefault="002E17B6" w:rsidP="00AF2810">
      <w:r>
        <w:separator/>
      </w:r>
    </w:p>
  </w:endnote>
  <w:endnote w:type="continuationSeparator" w:id="0">
    <w:p w:rsidR="002E17B6" w:rsidRDefault="002E17B6" w:rsidP="00AF2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7B6" w:rsidRDefault="002E17B6" w:rsidP="00AF2810">
      <w:r>
        <w:separator/>
      </w:r>
    </w:p>
  </w:footnote>
  <w:footnote w:type="continuationSeparator" w:id="0">
    <w:p w:rsidR="002E17B6" w:rsidRDefault="002E17B6" w:rsidP="00AF2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62CA"/>
    <w:multiLevelType w:val="multilevel"/>
    <w:tmpl w:val="0DD962CA"/>
    <w:lvl w:ilvl="0">
      <w:start w:val="1"/>
      <w:numFmt w:val="japaneseCounting"/>
      <w:lvlText w:val="%1、"/>
      <w:lvlJc w:val="left"/>
      <w:pPr>
        <w:ind w:left="930" w:hanging="510"/>
      </w:pPr>
      <w:rPr>
        <w:rFonts w:ascii="宋体" w:eastAsia="宋体" w:hAnsi="宋体" w:cs="宋体" w:hint="default"/>
        <w:b/>
        <w:sz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6D"/>
    <w:rsid w:val="0001151D"/>
    <w:rsid w:val="00015665"/>
    <w:rsid w:val="00020155"/>
    <w:rsid w:val="000202AF"/>
    <w:rsid w:val="00027DBE"/>
    <w:rsid w:val="00040A60"/>
    <w:rsid w:val="000426E0"/>
    <w:rsid w:val="00045EE0"/>
    <w:rsid w:val="00047D3B"/>
    <w:rsid w:val="00057081"/>
    <w:rsid w:val="00072E36"/>
    <w:rsid w:val="00075CF9"/>
    <w:rsid w:val="00081091"/>
    <w:rsid w:val="000819CF"/>
    <w:rsid w:val="00085018"/>
    <w:rsid w:val="000905E3"/>
    <w:rsid w:val="00092FB0"/>
    <w:rsid w:val="00094DE7"/>
    <w:rsid w:val="000A217F"/>
    <w:rsid w:val="000B46C8"/>
    <w:rsid w:val="000C10BC"/>
    <w:rsid w:val="000D0924"/>
    <w:rsid w:val="000F0506"/>
    <w:rsid w:val="000F4366"/>
    <w:rsid w:val="000F4CB6"/>
    <w:rsid w:val="00103F82"/>
    <w:rsid w:val="00120B8D"/>
    <w:rsid w:val="001248F3"/>
    <w:rsid w:val="00124AB2"/>
    <w:rsid w:val="00133909"/>
    <w:rsid w:val="00134504"/>
    <w:rsid w:val="00134ECD"/>
    <w:rsid w:val="00152FE3"/>
    <w:rsid w:val="00157F6D"/>
    <w:rsid w:val="00172B1D"/>
    <w:rsid w:val="00175876"/>
    <w:rsid w:val="001803C0"/>
    <w:rsid w:val="00182EDD"/>
    <w:rsid w:val="00182EE1"/>
    <w:rsid w:val="00184A92"/>
    <w:rsid w:val="001907AE"/>
    <w:rsid w:val="001934D3"/>
    <w:rsid w:val="00194CC3"/>
    <w:rsid w:val="001A021D"/>
    <w:rsid w:val="001B56BE"/>
    <w:rsid w:val="001D270C"/>
    <w:rsid w:val="001D7469"/>
    <w:rsid w:val="001E053F"/>
    <w:rsid w:val="001E5517"/>
    <w:rsid w:val="001E65D5"/>
    <w:rsid w:val="001F5C77"/>
    <w:rsid w:val="00222586"/>
    <w:rsid w:val="00230604"/>
    <w:rsid w:val="00236611"/>
    <w:rsid w:val="002476D4"/>
    <w:rsid w:val="00265DF3"/>
    <w:rsid w:val="002674AC"/>
    <w:rsid w:val="002834DD"/>
    <w:rsid w:val="00290BAF"/>
    <w:rsid w:val="002A1C2F"/>
    <w:rsid w:val="002A2FE1"/>
    <w:rsid w:val="002A5E51"/>
    <w:rsid w:val="002B6CD9"/>
    <w:rsid w:val="002C3D60"/>
    <w:rsid w:val="002C5D80"/>
    <w:rsid w:val="002D6203"/>
    <w:rsid w:val="002E17B6"/>
    <w:rsid w:val="002F001A"/>
    <w:rsid w:val="002F49A3"/>
    <w:rsid w:val="002F681F"/>
    <w:rsid w:val="0032359D"/>
    <w:rsid w:val="0033020C"/>
    <w:rsid w:val="00335E4B"/>
    <w:rsid w:val="003415F2"/>
    <w:rsid w:val="00346790"/>
    <w:rsid w:val="003511DE"/>
    <w:rsid w:val="00362567"/>
    <w:rsid w:val="00391F50"/>
    <w:rsid w:val="00396F10"/>
    <w:rsid w:val="003B0000"/>
    <w:rsid w:val="003C4255"/>
    <w:rsid w:val="003C79F2"/>
    <w:rsid w:val="003D4EAE"/>
    <w:rsid w:val="003E5464"/>
    <w:rsid w:val="003F1AED"/>
    <w:rsid w:val="003F2EDD"/>
    <w:rsid w:val="003F5EBD"/>
    <w:rsid w:val="00400B2E"/>
    <w:rsid w:val="00401192"/>
    <w:rsid w:val="004145AE"/>
    <w:rsid w:val="00426230"/>
    <w:rsid w:val="004320A1"/>
    <w:rsid w:val="00451603"/>
    <w:rsid w:val="0045201E"/>
    <w:rsid w:val="00453D6F"/>
    <w:rsid w:val="00455DDF"/>
    <w:rsid w:val="00470156"/>
    <w:rsid w:val="00473D3B"/>
    <w:rsid w:val="00474FC5"/>
    <w:rsid w:val="004867E1"/>
    <w:rsid w:val="00487F13"/>
    <w:rsid w:val="00487F8D"/>
    <w:rsid w:val="00491434"/>
    <w:rsid w:val="004934AF"/>
    <w:rsid w:val="0049739A"/>
    <w:rsid w:val="00497DF6"/>
    <w:rsid w:val="00497F74"/>
    <w:rsid w:val="004A0181"/>
    <w:rsid w:val="004D1B43"/>
    <w:rsid w:val="004E0920"/>
    <w:rsid w:val="004E21F4"/>
    <w:rsid w:val="004F633D"/>
    <w:rsid w:val="0050035B"/>
    <w:rsid w:val="00510A64"/>
    <w:rsid w:val="00512765"/>
    <w:rsid w:val="00515E9F"/>
    <w:rsid w:val="00516D41"/>
    <w:rsid w:val="0053235B"/>
    <w:rsid w:val="005359F5"/>
    <w:rsid w:val="00542A30"/>
    <w:rsid w:val="00552DEE"/>
    <w:rsid w:val="00554AC0"/>
    <w:rsid w:val="00562205"/>
    <w:rsid w:val="0057110F"/>
    <w:rsid w:val="00575634"/>
    <w:rsid w:val="00583DAB"/>
    <w:rsid w:val="00587152"/>
    <w:rsid w:val="005B7A7A"/>
    <w:rsid w:val="005C028A"/>
    <w:rsid w:val="005C15BA"/>
    <w:rsid w:val="005C345F"/>
    <w:rsid w:val="005C441F"/>
    <w:rsid w:val="005D1C3D"/>
    <w:rsid w:val="005D3988"/>
    <w:rsid w:val="005D66C3"/>
    <w:rsid w:val="005E2933"/>
    <w:rsid w:val="005E4A16"/>
    <w:rsid w:val="005F3D23"/>
    <w:rsid w:val="0060565F"/>
    <w:rsid w:val="00606D49"/>
    <w:rsid w:val="00610E2F"/>
    <w:rsid w:val="00611438"/>
    <w:rsid w:val="00612327"/>
    <w:rsid w:val="006167B2"/>
    <w:rsid w:val="00623D75"/>
    <w:rsid w:val="00633B63"/>
    <w:rsid w:val="00635269"/>
    <w:rsid w:val="006617E9"/>
    <w:rsid w:val="00677988"/>
    <w:rsid w:val="00680566"/>
    <w:rsid w:val="00682B8F"/>
    <w:rsid w:val="00691BF8"/>
    <w:rsid w:val="00693AC4"/>
    <w:rsid w:val="006A0F62"/>
    <w:rsid w:val="006A26AA"/>
    <w:rsid w:val="006C28C8"/>
    <w:rsid w:val="006D1185"/>
    <w:rsid w:val="006F44CC"/>
    <w:rsid w:val="006F54AF"/>
    <w:rsid w:val="006F5FEE"/>
    <w:rsid w:val="00714B3A"/>
    <w:rsid w:val="00723D07"/>
    <w:rsid w:val="00725FBB"/>
    <w:rsid w:val="007339FB"/>
    <w:rsid w:val="007368BA"/>
    <w:rsid w:val="0074246D"/>
    <w:rsid w:val="00742F96"/>
    <w:rsid w:val="00751550"/>
    <w:rsid w:val="00751DBB"/>
    <w:rsid w:val="007605D9"/>
    <w:rsid w:val="00770054"/>
    <w:rsid w:val="00777C5A"/>
    <w:rsid w:val="007913A1"/>
    <w:rsid w:val="007A40A0"/>
    <w:rsid w:val="007A6173"/>
    <w:rsid w:val="007B4C5A"/>
    <w:rsid w:val="007C2BE3"/>
    <w:rsid w:val="007D76E6"/>
    <w:rsid w:val="007E6B35"/>
    <w:rsid w:val="007E6CF2"/>
    <w:rsid w:val="007E7004"/>
    <w:rsid w:val="007F0E20"/>
    <w:rsid w:val="007F0F6C"/>
    <w:rsid w:val="0080776D"/>
    <w:rsid w:val="008118E3"/>
    <w:rsid w:val="00814347"/>
    <w:rsid w:val="00820137"/>
    <w:rsid w:val="00823839"/>
    <w:rsid w:val="00827765"/>
    <w:rsid w:val="008352A3"/>
    <w:rsid w:val="0085083E"/>
    <w:rsid w:val="008508B3"/>
    <w:rsid w:val="00852423"/>
    <w:rsid w:val="008645E1"/>
    <w:rsid w:val="008652CF"/>
    <w:rsid w:val="00872FA6"/>
    <w:rsid w:val="00881F66"/>
    <w:rsid w:val="008847D2"/>
    <w:rsid w:val="008955E8"/>
    <w:rsid w:val="008A105F"/>
    <w:rsid w:val="008A45D6"/>
    <w:rsid w:val="008B5B61"/>
    <w:rsid w:val="008D407B"/>
    <w:rsid w:val="008E1CD8"/>
    <w:rsid w:val="009302E3"/>
    <w:rsid w:val="00944225"/>
    <w:rsid w:val="00953A7B"/>
    <w:rsid w:val="00955A9B"/>
    <w:rsid w:val="00966997"/>
    <w:rsid w:val="00966CE7"/>
    <w:rsid w:val="00967275"/>
    <w:rsid w:val="0097077A"/>
    <w:rsid w:val="00970A26"/>
    <w:rsid w:val="00975FB5"/>
    <w:rsid w:val="00982F5B"/>
    <w:rsid w:val="009961AA"/>
    <w:rsid w:val="009B17AB"/>
    <w:rsid w:val="009B328F"/>
    <w:rsid w:val="009C18BD"/>
    <w:rsid w:val="009C61DF"/>
    <w:rsid w:val="009D1CB2"/>
    <w:rsid w:val="009D596A"/>
    <w:rsid w:val="009E17AA"/>
    <w:rsid w:val="009F2DDE"/>
    <w:rsid w:val="00A10BA3"/>
    <w:rsid w:val="00A11482"/>
    <w:rsid w:val="00A211EC"/>
    <w:rsid w:val="00A3160E"/>
    <w:rsid w:val="00A37639"/>
    <w:rsid w:val="00A43466"/>
    <w:rsid w:val="00A46C50"/>
    <w:rsid w:val="00A52D05"/>
    <w:rsid w:val="00A537C4"/>
    <w:rsid w:val="00A54083"/>
    <w:rsid w:val="00A54F54"/>
    <w:rsid w:val="00A668A6"/>
    <w:rsid w:val="00A74063"/>
    <w:rsid w:val="00A8373B"/>
    <w:rsid w:val="00A84CF4"/>
    <w:rsid w:val="00A84DDD"/>
    <w:rsid w:val="00A85210"/>
    <w:rsid w:val="00A95EBA"/>
    <w:rsid w:val="00AA7097"/>
    <w:rsid w:val="00AB3B40"/>
    <w:rsid w:val="00AB4D37"/>
    <w:rsid w:val="00AC05E1"/>
    <w:rsid w:val="00AC1586"/>
    <w:rsid w:val="00AC40DC"/>
    <w:rsid w:val="00AC5631"/>
    <w:rsid w:val="00AC6796"/>
    <w:rsid w:val="00AD6CB7"/>
    <w:rsid w:val="00AF25D2"/>
    <w:rsid w:val="00AF2810"/>
    <w:rsid w:val="00AF537D"/>
    <w:rsid w:val="00AF5F98"/>
    <w:rsid w:val="00B0314D"/>
    <w:rsid w:val="00B062D8"/>
    <w:rsid w:val="00B10044"/>
    <w:rsid w:val="00B1097A"/>
    <w:rsid w:val="00B14E7F"/>
    <w:rsid w:val="00B177EB"/>
    <w:rsid w:val="00B33213"/>
    <w:rsid w:val="00B357DD"/>
    <w:rsid w:val="00B50169"/>
    <w:rsid w:val="00B67696"/>
    <w:rsid w:val="00B67DDC"/>
    <w:rsid w:val="00B72F76"/>
    <w:rsid w:val="00B75279"/>
    <w:rsid w:val="00B768B5"/>
    <w:rsid w:val="00B76993"/>
    <w:rsid w:val="00B86381"/>
    <w:rsid w:val="00B96BF0"/>
    <w:rsid w:val="00BA32F2"/>
    <w:rsid w:val="00BC5106"/>
    <w:rsid w:val="00BD003C"/>
    <w:rsid w:val="00BD0C42"/>
    <w:rsid w:val="00BE7596"/>
    <w:rsid w:val="00BF480D"/>
    <w:rsid w:val="00BF7F98"/>
    <w:rsid w:val="00C05225"/>
    <w:rsid w:val="00C45671"/>
    <w:rsid w:val="00C47ECE"/>
    <w:rsid w:val="00C504D3"/>
    <w:rsid w:val="00C57142"/>
    <w:rsid w:val="00C578B5"/>
    <w:rsid w:val="00C6586A"/>
    <w:rsid w:val="00C74382"/>
    <w:rsid w:val="00C80D9B"/>
    <w:rsid w:val="00C859E4"/>
    <w:rsid w:val="00C9782B"/>
    <w:rsid w:val="00CA6494"/>
    <w:rsid w:val="00CB09CC"/>
    <w:rsid w:val="00CB698F"/>
    <w:rsid w:val="00CD69FE"/>
    <w:rsid w:val="00CE0598"/>
    <w:rsid w:val="00CE5A40"/>
    <w:rsid w:val="00CF0EBA"/>
    <w:rsid w:val="00D1138E"/>
    <w:rsid w:val="00D11E52"/>
    <w:rsid w:val="00D1251B"/>
    <w:rsid w:val="00D1379A"/>
    <w:rsid w:val="00D16B4E"/>
    <w:rsid w:val="00D27A96"/>
    <w:rsid w:val="00D411CD"/>
    <w:rsid w:val="00D54F22"/>
    <w:rsid w:val="00D67EFC"/>
    <w:rsid w:val="00D8159C"/>
    <w:rsid w:val="00D854B4"/>
    <w:rsid w:val="00D9202B"/>
    <w:rsid w:val="00D925D6"/>
    <w:rsid w:val="00DA07A8"/>
    <w:rsid w:val="00DA0E5D"/>
    <w:rsid w:val="00DA1743"/>
    <w:rsid w:val="00DA21D3"/>
    <w:rsid w:val="00DB5512"/>
    <w:rsid w:val="00DC03ED"/>
    <w:rsid w:val="00DC0650"/>
    <w:rsid w:val="00DC6AE0"/>
    <w:rsid w:val="00DD0C46"/>
    <w:rsid w:val="00DE32EB"/>
    <w:rsid w:val="00DE6540"/>
    <w:rsid w:val="00DE6B42"/>
    <w:rsid w:val="00DF2307"/>
    <w:rsid w:val="00DF2FFC"/>
    <w:rsid w:val="00E121B2"/>
    <w:rsid w:val="00E20F48"/>
    <w:rsid w:val="00E45C57"/>
    <w:rsid w:val="00E4756D"/>
    <w:rsid w:val="00E5021E"/>
    <w:rsid w:val="00E52F3A"/>
    <w:rsid w:val="00E54A51"/>
    <w:rsid w:val="00E83BAB"/>
    <w:rsid w:val="00E84FDC"/>
    <w:rsid w:val="00E9642F"/>
    <w:rsid w:val="00EA1CE3"/>
    <w:rsid w:val="00EA6C1A"/>
    <w:rsid w:val="00EB258B"/>
    <w:rsid w:val="00EB37D4"/>
    <w:rsid w:val="00EB7D9B"/>
    <w:rsid w:val="00EC29A9"/>
    <w:rsid w:val="00EC52BF"/>
    <w:rsid w:val="00EC6E82"/>
    <w:rsid w:val="00EC75BC"/>
    <w:rsid w:val="00ED02F6"/>
    <w:rsid w:val="00ED089C"/>
    <w:rsid w:val="00ED185F"/>
    <w:rsid w:val="00ED73F2"/>
    <w:rsid w:val="00EF3434"/>
    <w:rsid w:val="00EF7334"/>
    <w:rsid w:val="00F00601"/>
    <w:rsid w:val="00F11EFB"/>
    <w:rsid w:val="00F22E6C"/>
    <w:rsid w:val="00F315D8"/>
    <w:rsid w:val="00F3202C"/>
    <w:rsid w:val="00F403AB"/>
    <w:rsid w:val="00F46519"/>
    <w:rsid w:val="00F57B09"/>
    <w:rsid w:val="00F732F5"/>
    <w:rsid w:val="00F8698F"/>
    <w:rsid w:val="00F909AE"/>
    <w:rsid w:val="00F91ECE"/>
    <w:rsid w:val="00F93DD8"/>
    <w:rsid w:val="00F94EEE"/>
    <w:rsid w:val="00FA2D4A"/>
    <w:rsid w:val="00FE04C1"/>
    <w:rsid w:val="00FE068A"/>
    <w:rsid w:val="00FE5492"/>
    <w:rsid w:val="00FE6344"/>
    <w:rsid w:val="00FF4585"/>
    <w:rsid w:val="00FF6583"/>
    <w:rsid w:val="249F675B"/>
    <w:rsid w:val="4A5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914E9"/>
  <w15:docId w15:val="{68DCFFA0-9D9D-49BB-886C-75D62BF9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Variable"/>
    <w:basedOn w:val="a0"/>
    <w:uiPriority w:val="99"/>
    <w:semiHidden/>
    <w:unhideWhenUsed/>
  </w:style>
  <w:style w:type="character" w:styleId="af1">
    <w:name w:val="Hyperlink"/>
    <w:basedOn w:val="a0"/>
    <w:uiPriority w:val="99"/>
    <w:semiHidden/>
    <w:unhideWhenUsed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3">
    <w:name w:val="标题 字符"/>
    <w:basedOn w:val="a0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basedOn w:val="a0"/>
    <w:link w:val="ac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Style29">
    <w:name w:val="_Style 29"/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0">
    <w:name w:val="_Style 30"/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f4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136</cp:revision>
  <cp:lastPrinted>2020-10-16T04:16:00Z</cp:lastPrinted>
  <dcterms:created xsi:type="dcterms:W3CDTF">2021-01-30T12:56:00Z</dcterms:created>
  <dcterms:modified xsi:type="dcterms:W3CDTF">2021-03-24T04:42:00Z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